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B5" w:rsidRDefault="00133A77">
      <w:pPr>
        <w:spacing w:after="0"/>
        <w:jc w:val="center"/>
      </w:pPr>
      <w:bookmarkStart w:id="0" w:name="_Hlk39515184"/>
      <w:r>
        <w:rPr>
          <w:rFonts w:ascii="Times New Roman" w:eastAsia="Times New Roman" w:hAnsi="Times New Roman"/>
          <w:b/>
          <w:sz w:val="32"/>
          <w:szCs w:val="32"/>
          <w:lang w:eastAsia="it-IT"/>
        </w:rPr>
        <w:pict w14:anchorId="7D122FD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0;margin-top:0;width:156.05pt;height:60pt;z-index:251659264;visibility:visible;mso-wrap-style:square;mso-position-horizontal:center;mso-position-horizontal-relative:margin;mso-position-vertical-relative:text">
            <v:imagedata r:id="rId7" o:title=""/>
            <w10:wrap type="topAndBottom" anchorx="margin"/>
          </v:shape>
          <o:OLEObject Type="Embed" ProgID="Word.Picture.8" ShapeID="Object 3" DrawAspect="Content" ObjectID="_1663597409" r:id="rId8"/>
        </w:pict>
      </w:r>
      <w:r>
        <w:rPr>
          <w:rFonts w:ascii="Times New Roman" w:eastAsia="Times New Roman" w:hAnsi="Times New Roman"/>
          <w:b/>
          <w:sz w:val="32"/>
          <w:szCs w:val="32"/>
          <w:lang w:eastAsia="it-IT"/>
        </w:rPr>
        <w:t xml:space="preserve"> TRIBUNALE ORDINARIO DI TEMPIO PAUSANIA</w:t>
      </w:r>
    </w:p>
    <w:p w:rsidR="00C670B5" w:rsidRDefault="00133A77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mallCaps/>
          <w:sz w:val="30"/>
          <w:szCs w:val="30"/>
          <w:lang w:eastAsia="it-IT"/>
        </w:rPr>
        <w:t>Sezione Penale</w:t>
      </w:r>
    </w:p>
    <w:p w:rsidR="00C670B5" w:rsidRDefault="00C670B5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</w:p>
    <w:p w:rsidR="00C670B5" w:rsidRDefault="00133A77">
      <w:pPr>
        <w:spacing w:after="0"/>
        <w:ind w:firstLine="142"/>
        <w:jc w:val="both"/>
        <w:rPr>
          <w:rFonts w:ascii="Times New Roman" w:eastAsia="Times New Roman" w:hAnsi="Times New Roman"/>
          <w:i/>
          <w:sz w:val="24"/>
          <w:szCs w:val="24"/>
          <w:lang w:eastAsia="it-IT"/>
        </w:rPr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Il Giudice,</w:t>
      </w:r>
    </w:p>
    <w:p w:rsidR="00C670B5" w:rsidRDefault="00133A77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visto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provvedimento adottato dal Presidente del Tribunale relativo a “COVID-19, norme precauzionali in materia di tutela della salute”, nel quale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si stabilisce la celebrazione delle udienze a porte chiuse, secondo quanto disposto dall’art. 472 co. 3 c.p.p.;</w:t>
      </w:r>
    </w:p>
    <w:p w:rsidR="00C670B5" w:rsidRDefault="00133A77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Considerata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la necessità di adottare modalità di organizzazione dell’udienza tali da contemperare la prosecuzione dell’attività giudiziaria con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l’esigenza di prevenire la diffusione del contagio da COVID-19.</w:t>
      </w:r>
    </w:p>
    <w:p w:rsidR="00C670B5" w:rsidRDefault="00133A77">
      <w:pPr>
        <w:spacing w:after="0"/>
        <w:ind w:firstLine="142"/>
        <w:jc w:val="both"/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>Ritenuto,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pertanto, opportuno osservare una calendarizzazione oraria nella trattazione dei singoli procedimenti al fine di evitare assembramenti negli spazi comuni del Palazzo di giustizia (l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addove necessario, anche attraverso la riduzione del numero di processi che possono essere celebrati in ogni singola udienza); da trattare,</w:t>
      </w:r>
    </w:p>
    <w:p w:rsidR="00C670B5" w:rsidRDefault="00C670B5">
      <w:pPr>
        <w:spacing w:after="0"/>
        <w:ind w:firstLine="142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p w:rsidR="00C670B5" w:rsidRDefault="00133A77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DISPONE</w:t>
      </w:r>
    </w:p>
    <w:p w:rsidR="00C670B5" w:rsidRDefault="00133A77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che il prospetto di organizzazione dell’udienza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che la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dott.ssa Marcella Pinna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terrà in data </w:t>
      </w:r>
      <w:r>
        <w:rPr>
          <w:rFonts w:ascii="Times New Roman" w:eastAsia="Times New Roman" w:hAnsi="Times New Roman"/>
          <w:b/>
          <w:sz w:val="24"/>
          <w:szCs w:val="24"/>
          <w:lang w:eastAsia="it-IT"/>
        </w:rPr>
        <w:t>08.10.2020</w:t>
      </w:r>
      <w:r>
        <w:rPr>
          <w:rFonts w:ascii="Times New Roman" w:eastAsia="Times New Roman" w:hAnsi="Times New Roman"/>
          <w:sz w:val="24"/>
          <w:szCs w:val="24"/>
          <w:lang w:eastAsia="it-IT"/>
        </w:rPr>
        <w:t xml:space="preserve"> e d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 seguito indicato, sia trasmesso al Pubblico Ministero, al Consiglio dell’Ordine degli Avvocati di Tempio Pausania e alla Camera Penale della Gallura.</w:t>
      </w:r>
    </w:p>
    <w:p w:rsidR="00C670B5" w:rsidRDefault="00133A77">
      <w:pPr>
        <w:spacing w:after="0"/>
        <w:jc w:val="both"/>
      </w:pPr>
      <w:r>
        <w:rPr>
          <w:rFonts w:ascii="Times New Roman" w:eastAsia="Times New Roman" w:hAnsi="Times New Roman"/>
          <w:sz w:val="24"/>
          <w:szCs w:val="24"/>
          <w:lang w:eastAsia="it-IT"/>
        </w:rPr>
        <w:t>I procedimenti non ricompresi nel sotto riportato elenco non saranno oggetto di trattazione e verranno r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inviati con provvedimento reso in udienza.</w:t>
      </w:r>
    </w:p>
    <w:p w:rsidR="00C670B5" w:rsidRDefault="00C670B5">
      <w:pPr>
        <w:rPr>
          <w:rFonts w:ascii="Times New Roman" w:eastAsia="Times New Roman" w:hAnsi="Times New Roman"/>
          <w:sz w:val="24"/>
          <w:szCs w:val="24"/>
          <w:lang w:eastAsia="it-IT"/>
        </w:rPr>
      </w:pPr>
    </w:p>
    <w:p w:rsidR="00C670B5" w:rsidRDefault="00133A77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  <w:r>
        <w:rPr>
          <w:rFonts w:ascii="Times New Roman" w:eastAsia="Times New Roman" w:hAnsi="Times New Roman"/>
          <w:b/>
          <w:sz w:val="30"/>
          <w:szCs w:val="30"/>
          <w:lang w:eastAsia="it-IT"/>
        </w:rPr>
        <w:t>PROCEDIMENTI PER I QUALI E’PREVISTA LA TRATTAZIONE</w:t>
      </w:r>
    </w:p>
    <w:p w:rsidR="00C670B5" w:rsidRDefault="00C670B5">
      <w:pPr>
        <w:spacing w:after="0"/>
        <w:jc w:val="center"/>
        <w:rPr>
          <w:rFonts w:ascii="Times New Roman" w:eastAsia="Times New Roman" w:hAnsi="Times New Roman"/>
          <w:b/>
          <w:sz w:val="30"/>
          <w:szCs w:val="30"/>
          <w:lang w:eastAsia="it-IT"/>
        </w:rPr>
      </w:pPr>
    </w:p>
    <w:tbl>
      <w:tblPr>
        <w:tblW w:w="4767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56"/>
        <w:gridCol w:w="1559"/>
        <w:gridCol w:w="1701"/>
        <w:gridCol w:w="851"/>
      </w:tblGrid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1" w:name="_Hlk40030611"/>
            <w:r>
              <w:rPr>
                <w:rFonts w:ascii="Times New Roman" w:hAnsi="Times New Roman"/>
                <w:b/>
                <w:sz w:val="23"/>
                <w:szCs w:val="23"/>
              </w:rPr>
              <w:t>N.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R.G.N.R.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N.  R.G. DIB.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orario</w:t>
            </w:r>
          </w:p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tratt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1519/16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618/19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9.20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1497/16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167/19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9.30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2425/14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145/18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9.40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2039/18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551/20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9.50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2045/12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1157/15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10.00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2905/13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1141/16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10.15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3499/17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370/18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11.00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1095/19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11.30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95/19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728/20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11.45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05/20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754/20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12.00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1862/17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731/19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12.30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2325/15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957/17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13.10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13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1614/17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55/18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13.30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2853/14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534/17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14.00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6539/14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407/18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14.30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16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2376/18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911/20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14.50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17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2708/17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647/18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15.00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18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2525717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Mod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 32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15.10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3482/18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Mod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 32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15.15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20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2830/12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Mod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 32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15.20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21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1963/18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Mod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 32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15.25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22</w:t>
            </w: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899/15</w:t>
            </w: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proofErr w:type="spellStart"/>
            <w:r>
              <w:rPr>
                <w:rFonts w:ascii="Times New Roman" w:hAnsi="Times New Roman"/>
                <w:b/>
                <w:sz w:val="23"/>
                <w:szCs w:val="23"/>
              </w:rPr>
              <w:t>Mod</w:t>
            </w:r>
            <w:proofErr w:type="spellEnd"/>
            <w:r>
              <w:rPr>
                <w:rFonts w:ascii="Times New Roman" w:hAnsi="Times New Roman"/>
                <w:b/>
                <w:sz w:val="23"/>
                <w:szCs w:val="23"/>
              </w:rPr>
              <w:t>. 32</w:t>
            </w: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>
              <w:rPr>
                <w:rFonts w:ascii="Times New Roman" w:hAnsi="Times New Roman"/>
                <w:b/>
                <w:sz w:val="23"/>
                <w:szCs w:val="23"/>
              </w:rPr>
              <w:t>15.30</w:t>
            </w: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2" w:name="_GoBack"/>
            <w:bookmarkEnd w:id="2"/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tr w:rsidR="00890FE7" w:rsidTr="00890FE7">
        <w:tblPrEx>
          <w:tblCellMar>
            <w:top w:w="0" w:type="dxa"/>
            <w:bottom w:w="0" w:type="dxa"/>
          </w:tblCellMar>
        </w:tblPrEx>
        <w:trPr>
          <w:trHeight w:val="463"/>
          <w:jc w:val="center"/>
        </w:trPr>
        <w:tc>
          <w:tcPr>
            <w:tcW w:w="656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559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170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851" w:type="dxa"/>
            <w:tcBorders>
              <w:top w:val="double" w:sz="12" w:space="0" w:color="000000"/>
              <w:left w:val="double" w:sz="12" w:space="0" w:color="000000"/>
              <w:bottom w:val="doub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0FE7" w:rsidRDefault="00890FE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</w:tr>
      <w:bookmarkEnd w:id="1"/>
    </w:tbl>
    <w:p w:rsidR="00C670B5" w:rsidRDefault="00C670B5">
      <w:pPr>
        <w:spacing w:after="0"/>
        <w:jc w:val="both"/>
        <w:rPr>
          <w:rFonts w:ascii="Times New Roman" w:eastAsia="Times New Roman" w:hAnsi="Times New Roman"/>
          <w:sz w:val="2"/>
          <w:szCs w:val="2"/>
          <w:lang w:eastAsia="it-IT"/>
        </w:rPr>
      </w:pPr>
    </w:p>
    <w:bookmarkEnd w:id="0"/>
    <w:p w:rsidR="00890FE7" w:rsidRDefault="00133A77">
      <w:pPr>
        <w:rPr>
          <w:rFonts w:ascii="Times New Roman" w:eastAsia="Times New Roman" w:hAnsi="Times New Roman"/>
          <w:sz w:val="30"/>
          <w:szCs w:val="30"/>
          <w:lang w:eastAsia="it-IT"/>
        </w:rPr>
      </w:pPr>
      <w:r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</w:t>
      </w:r>
    </w:p>
    <w:p w:rsidR="00C670B5" w:rsidRDefault="00133A77">
      <w:r>
        <w:rPr>
          <w:rFonts w:ascii="Times New Roman" w:eastAsia="Times New Roman" w:hAnsi="Times New Roman"/>
          <w:sz w:val="24"/>
          <w:szCs w:val="24"/>
          <w:lang w:eastAsia="it-IT"/>
        </w:rPr>
        <w:t>Tempio Pausania, 7 ottobre 2020</w:t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>
        <w:rPr>
          <w:rFonts w:ascii="Times New Roman" w:eastAsia="Times New Roman" w:hAnsi="Times New Roman"/>
          <w:sz w:val="30"/>
          <w:szCs w:val="30"/>
          <w:lang w:eastAsia="it-IT"/>
        </w:rPr>
        <w:tab/>
      </w:r>
      <w:r w:rsidR="00890FE7">
        <w:rPr>
          <w:rFonts w:ascii="Times New Roman" w:eastAsia="Times New Roman" w:hAnsi="Times New Roman"/>
          <w:sz w:val="30"/>
          <w:szCs w:val="30"/>
          <w:lang w:eastAsia="it-IT"/>
        </w:rPr>
        <w:t xml:space="preserve">                               </w:t>
      </w:r>
      <w:r>
        <w:rPr>
          <w:rFonts w:ascii="Times New Roman" w:eastAsia="Times New Roman" w:hAnsi="Times New Roman"/>
          <w:sz w:val="24"/>
          <w:szCs w:val="24"/>
          <w:lang w:eastAsia="it-IT"/>
        </w:rPr>
        <w:t>IL GIUDICE</w:t>
      </w:r>
    </w:p>
    <w:p w:rsidR="00C670B5" w:rsidRDefault="00133A77">
      <w:pPr>
        <w:tabs>
          <w:tab w:val="left" w:pos="6150"/>
        </w:tabs>
      </w:pPr>
      <w:r>
        <w:rPr>
          <w:rFonts w:ascii="Times New Roman" w:eastAsia="Times New Roman" w:hAnsi="Times New Roman"/>
          <w:i/>
          <w:sz w:val="24"/>
          <w:szCs w:val="24"/>
          <w:lang w:eastAsia="it-IT"/>
        </w:rPr>
        <w:t xml:space="preserve">                                                                                                      Dott.ssa Marcella Pinna</w:t>
      </w:r>
    </w:p>
    <w:sectPr w:rsidR="00C670B5">
      <w:footerReference w:type="default" r:id="rId9"/>
      <w:pgSz w:w="11906" w:h="16838"/>
      <w:pgMar w:top="567" w:right="851" w:bottom="709" w:left="851" w:header="720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A77" w:rsidRDefault="00133A77">
      <w:pPr>
        <w:spacing w:after="0"/>
      </w:pPr>
      <w:r>
        <w:separator/>
      </w:r>
    </w:p>
  </w:endnote>
  <w:endnote w:type="continuationSeparator" w:id="0">
    <w:p w:rsidR="00133A77" w:rsidRDefault="00133A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CF8" w:rsidRDefault="00133A77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A77" w:rsidRDefault="00133A77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133A77" w:rsidRDefault="00133A7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70B5"/>
    <w:rsid w:val="00026495"/>
    <w:rsid w:val="00133A77"/>
    <w:rsid w:val="00890FE7"/>
    <w:rsid w:val="00C670B5"/>
    <w:rsid w:val="00CC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</w:style>
  <w:style w:type="paragraph" w:styleId="Paragrafoelenco">
    <w:name w:val="List Paragraph"/>
    <w:basedOn w:val="Normal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odello%201%20-%20Cop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modello%201%20-%20Copia</Template>
  <TotalTime>3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Pinna</dc:creator>
  <cp:lastModifiedBy>Antonella Bulciolu</cp:lastModifiedBy>
  <cp:revision>4</cp:revision>
  <cp:lastPrinted>2020-04-27T12:42:00Z</cp:lastPrinted>
  <dcterms:created xsi:type="dcterms:W3CDTF">2020-10-07T15:35:00Z</dcterms:created>
  <dcterms:modified xsi:type="dcterms:W3CDTF">2020-10-07T15:37:00Z</dcterms:modified>
</cp:coreProperties>
</file>